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06D9" w14:textId="77777777" w:rsidR="00FE067E" w:rsidRDefault="00CD36CF" w:rsidP="00F35C12">
      <w:pPr>
        <w:pStyle w:val="TitlePageOrigin"/>
      </w:pPr>
      <w:r>
        <w:t>WEST virginia legislature</w:t>
      </w:r>
    </w:p>
    <w:p w14:paraId="49C5942A" w14:textId="77777777" w:rsidR="00CD36CF" w:rsidRDefault="00470D6E" w:rsidP="00F35C12">
      <w:pPr>
        <w:pStyle w:val="TitlePageSession"/>
      </w:pPr>
      <w:r>
        <w:t>20</w:t>
      </w:r>
      <w:r w:rsidR="007C2B4B">
        <w:t>2</w:t>
      </w:r>
      <w:r w:rsidR="00B43A99">
        <w:t>3</w:t>
      </w:r>
      <w:r w:rsidR="00CD36CF">
        <w:t xml:space="preserve"> regular session</w:t>
      </w:r>
    </w:p>
    <w:p w14:paraId="3BD1E739" w14:textId="3DDC5D01" w:rsidR="00CD36CF" w:rsidRDefault="00EE13D4" w:rsidP="00F35C12">
      <w:pPr>
        <w:pStyle w:val="TitlePageBillPrefix"/>
      </w:pPr>
      <w:sdt>
        <w:sdtPr>
          <w:tag w:val="IntroDate"/>
          <w:id w:val="-1236936958"/>
          <w:placeholder>
            <w:docPart w:val="5FEB6A3C52D643FFB2A74882EF78B6C8"/>
          </w:placeholder>
          <w:text/>
        </w:sdtPr>
        <w:sdtEndPr/>
        <w:sdtContent>
          <w:r w:rsidR="00B705E2">
            <w:t>Engrossed</w:t>
          </w:r>
        </w:sdtContent>
      </w:sdt>
    </w:p>
    <w:p w14:paraId="7EA058FC" w14:textId="3CE61846" w:rsidR="00CD36CF" w:rsidRDefault="00EE13D4" w:rsidP="00F35C12">
      <w:pPr>
        <w:pStyle w:val="BillNumber"/>
      </w:pPr>
      <w:sdt>
        <w:sdtPr>
          <w:tag w:val="Chamber"/>
          <w:id w:val="893011969"/>
          <w:lock w:val="sdtLocked"/>
          <w:placeholder>
            <w:docPart w:val="68F71F5381A943E1B6E0CCDCAC88B00D"/>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F036BD">
        <w:t xml:space="preserve"> 739</w:t>
      </w:r>
    </w:p>
    <w:p w14:paraId="3C3272CF" w14:textId="77777777" w:rsidR="00306F0A" w:rsidRDefault="00CD36CF" w:rsidP="00F35C12">
      <w:pPr>
        <w:pStyle w:val="References"/>
      </w:pPr>
      <w:r>
        <w:t>[</w:t>
      </w:r>
      <w:r w:rsidR="00E379D8">
        <w:t xml:space="preserve">Originating in the Committee on </w:t>
      </w:r>
      <w:sdt>
        <w:sdtPr>
          <w:tag w:val="References"/>
          <w:id w:val="-1043047873"/>
          <w:placeholder>
            <w:docPart w:val="19162CA9F8E64CE8839D6CAABBF3B9D2"/>
          </w:placeholder>
          <w:text w:multiLine="1"/>
        </w:sdtPr>
        <w:sdtEndPr/>
        <w:sdtContent>
          <w:r w:rsidR="00306F0A">
            <w:t>Rules</w:t>
          </w:r>
        </w:sdtContent>
      </w:sdt>
      <w:r w:rsidR="00E379D8">
        <w:t xml:space="preserve">; </w:t>
      </w:r>
    </w:p>
    <w:p w14:paraId="78897C04" w14:textId="1A625D9D" w:rsidR="00E831B3" w:rsidRDefault="00F036BD" w:rsidP="00F35C12">
      <w:pPr>
        <w:pStyle w:val="References"/>
      </w:pPr>
      <w:r>
        <w:t>r</w:t>
      </w:r>
      <w:r w:rsidR="00E379D8">
        <w:t xml:space="preserve">eported on </w:t>
      </w:r>
      <w:sdt>
        <w:sdtPr>
          <w:id w:val="-566653316"/>
          <w:placeholder>
            <w:docPart w:val="A39EB59C0BC442B4898523BF34FC9CEC"/>
          </w:placeholder>
          <w:text/>
        </w:sdtPr>
        <w:sdtEndPr/>
        <w:sdtContent>
          <w:r w:rsidR="00306F0A">
            <w:t>February 25, 2023</w:t>
          </w:r>
        </w:sdtContent>
      </w:sdt>
      <w:r w:rsidR="00CD36CF">
        <w:t>]</w:t>
      </w:r>
    </w:p>
    <w:p w14:paraId="4AAE1245" w14:textId="5DF27662" w:rsidR="00B705E2" w:rsidRDefault="00B705E2" w:rsidP="00F35C12">
      <w:pPr>
        <w:pStyle w:val="References"/>
      </w:pPr>
    </w:p>
    <w:p w14:paraId="39B48783" w14:textId="25C34AE2" w:rsidR="00B705E2" w:rsidRDefault="00B705E2" w:rsidP="00F35C12">
      <w:pPr>
        <w:pStyle w:val="References"/>
      </w:pPr>
    </w:p>
    <w:p w14:paraId="501C90A6" w14:textId="09F6368A" w:rsidR="00B705E2" w:rsidRDefault="00B705E2" w:rsidP="00F35C12">
      <w:pPr>
        <w:pStyle w:val="References"/>
      </w:pPr>
    </w:p>
    <w:p w14:paraId="45970E5F" w14:textId="6BA87331" w:rsidR="00B705E2" w:rsidRDefault="00B705E2" w:rsidP="00F35C12">
      <w:pPr>
        <w:pStyle w:val="References"/>
      </w:pPr>
    </w:p>
    <w:p w14:paraId="3858096D" w14:textId="7514E9FD" w:rsidR="00B705E2" w:rsidRDefault="00B705E2" w:rsidP="00F35C12">
      <w:pPr>
        <w:pStyle w:val="References"/>
      </w:pPr>
    </w:p>
    <w:p w14:paraId="3E617C3B" w14:textId="64DE4B29" w:rsidR="00B705E2" w:rsidRDefault="00B705E2" w:rsidP="00F35C12">
      <w:pPr>
        <w:pStyle w:val="References"/>
      </w:pPr>
    </w:p>
    <w:p w14:paraId="3EF640CE" w14:textId="6F7D319D" w:rsidR="00B705E2" w:rsidRDefault="00B705E2" w:rsidP="00F35C12">
      <w:pPr>
        <w:pStyle w:val="References"/>
      </w:pPr>
    </w:p>
    <w:p w14:paraId="30E53AEA" w14:textId="3AD38A65" w:rsidR="00B705E2" w:rsidRDefault="00B705E2" w:rsidP="00F35C12">
      <w:pPr>
        <w:pStyle w:val="References"/>
      </w:pPr>
    </w:p>
    <w:p w14:paraId="60710B46" w14:textId="7350F277" w:rsidR="00B705E2" w:rsidRDefault="00B705E2" w:rsidP="00F35C12">
      <w:pPr>
        <w:pStyle w:val="References"/>
      </w:pPr>
    </w:p>
    <w:p w14:paraId="0372C176" w14:textId="1F74287C" w:rsidR="00B705E2" w:rsidRDefault="00B705E2" w:rsidP="00F35C12">
      <w:pPr>
        <w:pStyle w:val="References"/>
      </w:pPr>
    </w:p>
    <w:p w14:paraId="4641D11F" w14:textId="2D4CCDB4" w:rsidR="00B705E2" w:rsidRDefault="00B705E2" w:rsidP="00F35C12">
      <w:pPr>
        <w:pStyle w:val="References"/>
      </w:pPr>
    </w:p>
    <w:p w14:paraId="767C4290" w14:textId="77777777" w:rsidR="00B705E2" w:rsidRDefault="00B705E2" w:rsidP="00F35C12">
      <w:pPr>
        <w:pStyle w:val="References"/>
      </w:pPr>
    </w:p>
    <w:p w14:paraId="664D433C" w14:textId="118B7F62" w:rsidR="00E8334D" w:rsidRPr="00502D76" w:rsidRDefault="00E8334D" w:rsidP="006D0B71">
      <w:pPr>
        <w:pStyle w:val="TitleSection"/>
      </w:pPr>
      <w:r w:rsidRPr="00502D76">
        <w:lastRenderedPageBreak/>
        <w:t xml:space="preserve">A Bill to amend the Code of West Virginia, 1931, as amended, by adding thereto a new article, designated §22-11C-1 and §22-11C-2, all relating to the declaration of a moratorium for 60 days on entering into contracts or agreements selling, leasing, letting, or otherwise transferring property rights relating to any </w:t>
      </w:r>
      <w:r>
        <w:t xml:space="preserve">deferral, reduction, or limitation on the harvesting of timber for </w:t>
      </w:r>
      <w:r w:rsidRPr="00502D76">
        <w:t>carbon storage, carbon capture, carbon sequestration, or similar agreements, in order to give the Legislature time to deliberate and pass laws as may be determined to be necessary to prevent or mitigate substantial economic harm to West Virginia citizens</w:t>
      </w:r>
      <w:r>
        <w:t>; creating a 60</w:t>
      </w:r>
      <w:r w:rsidR="00BC6684">
        <w:t>-</w:t>
      </w:r>
      <w:r>
        <w:t>day moratorium on any contract or agreement for the deferral, reduction, or limitation on the harvesting of timber or otherwise transferring any property right relating to the harvesting of time, for property situate in this state relating to carbon storage, carbon capture, carbon sequestration, or similar methods of offset for economic or other gain; declaring any contract or agreement entered into in violation of the moratorium null and void; and making legislative findings.</w:t>
      </w:r>
    </w:p>
    <w:p w14:paraId="4ADD3B67" w14:textId="77777777" w:rsidR="00306F0A" w:rsidRDefault="00306F0A" w:rsidP="00306F0A">
      <w:pPr>
        <w:pStyle w:val="EnactingClause"/>
      </w:pPr>
      <w:r>
        <w:t>Be it enacted by the Legislature of West Virginia:</w:t>
      </w:r>
    </w:p>
    <w:p w14:paraId="4B639B76" w14:textId="77777777" w:rsidR="00B94268" w:rsidRPr="007D6F2E" w:rsidRDefault="00B94268" w:rsidP="00B94268">
      <w:pPr>
        <w:pStyle w:val="ArticleHeading"/>
        <w:rPr>
          <w:u w:val="single"/>
        </w:rPr>
        <w:sectPr w:rsidR="00B94268" w:rsidRPr="007D6F2E" w:rsidSect="00F272DA">
          <w:footerReference w:type="default" r:id="rId8"/>
          <w:type w:val="continuous"/>
          <w:pgSz w:w="12240" w:h="15840"/>
          <w:pgMar w:top="1440" w:right="1440" w:bottom="1440" w:left="1440" w:header="1440" w:footer="1440" w:gutter="0"/>
          <w:cols w:space="720"/>
          <w:noEndnote/>
        </w:sectPr>
      </w:pPr>
      <w:r w:rsidRPr="007D6F2E">
        <w:rPr>
          <w:u w:val="single"/>
        </w:rPr>
        <w:t xml:space="preserve">ARTICLE 11C. Moratorium on </w:t>
      </w:r>
      <w:r>
        <w:rPr>
          <w:u w:val="single"/>
        </w:rPr>
        <w:t xml:space="preserve">TIMBER-RELATED </w:t>
      </w:r>
      <w:r w:rsidRPr="007D6F2E">
        <w:rPr>
          <w:u w:val="single"/>
        </w:rPr>
        <w:t>Carbon Capture agreements.</w:t>
      </w:r>
    </w:p>
    <w:p w14:paraId="474FDD1A" w14:textId="77777777" w:rsidR="00B94268" w:rsidRPr="00F272DA" w:rsidRDefault="00B94268" w:rsidP="00B94268">
      <w:pPr>
        <w:pStyle w:val="SectionHeading"/>
        <w:rPr>
          <w:u w:val="single"/>
        </w:rPr>
      </w:pPr>
      <w:r w:rsidRPr="00F272DA">
        <w:rPr>
          <w:u w:val="single"/>
        </w:rPr>
        <w:t>§</w:t>
      </w:r>
      <w:r>
        <w:rPr>
          <w:u w:val="single"/>
        </w:rPr>
        <w:t>22-11C-1</w:t>
      </w:r>
      <w:r w:rsidRPr="00F272DA">
        <w:rPr>
          <w:u w:val="single"/>
        </w:rPr>
        <w:t>.</w:t>
      </w:r>
      <w:r>
        <w:rPr>
          <w:u w:val="single"/>
        </w:rPr>
        <w:t xml:space="preserve"> Legislative findings.</w:t>
      </w:r>
    </w:p>
    <w:p w14:paraId="5DE2031D" w14:textId="77777777" w:rsidR="00B94268" w:rsidRDefault="00B94268" w:rsidP="00B94268">
      <w:pPr>
        <w:pStyle w:val="SectionBody"/>
        <w:rPr>
          <w:u w:val="single"/>
        </w:rPr>
      </w:pPr>
      <w:r w:rsidRPr="007C26FE">
        <w:rPr>
          <w:u w:val="single"/>
        </w:rPr>
        <w:t xml:space="preserve">(a) </w:t>
      </w:r>
      <w:r>
        <w:rPr>
          <w:u w:val="single"/>
        </w:rPr>
        <w:t xml:space="preserve">The Legislature hereby finds that there currently exist insufficient and inadequate measures to protect West Virginia citizens from substantial economic harm resulting from agreements being actively sought by entities seeking to alienate resources and real property in this state to benefit from deferrals, reductions, or limitations on the harvesting of timber for carbon offsets, carbon tax credits, and similar benefits with rapidly evolving economic effects. </w:t>
      </w:r>
    </w:p>
    <w:p w14:paraId="429E531D" w14:textId="1324A673" w:rsidR="00B94268" w:rsidRDefault="00B94268" w:rsidP="00B94268">
      <w:pPr>
        <w:pStyle w:val="SectionBody"/>
        <w:rPr>
          <w:u w:val="single"/>
        </w:rPr>
      </w:pPr>
      <w:r>
        <w:rPr>
          <w:u w:val="single"/>
        </w:rPr>
        <w:t xml:space="preserve">(b) The Legislature further finds that a moratorium on entering into any contract or other agreement </w:t>
      </w:r>
      <w:r w:rsidRPr="00D871E3">
        <w:rPr>
          <w:u w:val="single"/>
        </w:rPr>
        <w:t>selling, leasing, letting, or otherwise transferring property rights relating to agreements</w:t>
      </w:r>
      <w:r>
        <w:rPr>
          <w:u w:val="single"/>
        </w:rPr>
        <w:t xml:space="preserve"> described in subsection (a) of this section, for the limited period of 60 days will allow the </w:t>
      </w:r>
      <w:r>
        <w:rPr>
          <w:u w:val="single"/>
        </w:rPr>
        <w:lastRenderedPageBreak/>
        <w:t xml:space="preserve">Legislature to deliberate </w:t>
      </w:r>
      <w:r w:rsidRPr="00D871E3">
        <w:rPr>
          <w:u w:val="single"/>
        </w:rPr>
        <w:t xml:space="preserve">and pass laws </w:t>
      </w:r>
      <w:r w:rsidRPr="00D871E3">
        <w:rPr>
          <w:rFonts w:cs="Arial"/>
          <w:color w:val="1A1A1A"/>
          <w:u w:val="single"/>
          <w:shd w:val="clear" w:color="auto" w:fill="FFFFFF"/>
        </w:rPr>
        <w:t>as may be determined to be necessary to prevent or mitigate substantial economic harm to West Virginia citizen</w:t>
      </w:r>
      <w:r w:rsidRPr="00D871E3">
        <w:rPr>
          <w:u w:val="single"/>
        </w:rPr>
        <w:t>s</w:t>
      </w:r>
      <w:r>
        <w:rPr>
          <w:u w:val="single"/>
        </w:rPr>
        <w:t>.</w:t>
      </w:r>
    </w:p>
    <w:p w14:paraId="4EE768BC" w14:textId="77777777" w:rsidR="00B94268" w:rsidRPr="00F272DA" w:rsidRDefault="00B94268" w:rsidP="00B94268">
      <w:pPr>
        <w:pStyle w:val="SectionHeading"/>
        <w:rPr>
          <w:u w:val="single"/>
        </w:rPr>
      </w:pPr>
      <w:r w:rsidRPr="00F272DA">
        <w:rPr>
          <w:u w:val="single"/>
        </w:rPr>
        <w:t>§</w:t>
      </w:r>
      <w:r>
        <w:rPr>
          <w:u w:val="single"/>
        </w:rPr>
        <w:t>22-11C-2</w:t>
      </w:r>
      <w:r w:rsidRPr="00F272DA">
        <w:rPr>
          <w:u w:val="single"/>
        </w:rPr>
        <w:t>.</w:t>
      </w:r>
      <w:r>
        <w:rPr>
          <w:u w:val="single"/>
        </w:rPr>
        <w:t xml:space="preserve"> Sixty-day moratorium on timber-related carbon capture agreements.</w:t>
      </w:r>
    </w:p>
    <w:p w14:paraId="1EA9CF0A" w14:textId="77777777" w:rsidR="00B94268" w:rsidRDefault="00B94268" w:rsidP="00B94268">
      <w:pPr>
        <w:pStyle w:val="SectionBody"/>
        <w:rPr>
          <w:u w:val="single"/>
        </w:rPr>
        <w:sectPr w:rsidR="00B94268" w:rsidSect="001732BB">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cols w:space="720"/>
          <w:docGrid w:linePitch="360"/>
        </w:sectPr>
      </w:pPr>
    </w:p>
    <w:p w14:paraId="6852A6A5" w14:textId="64463EB0" w:rsidR="00B94268" w:rsidRPr="005E2375" w:rsidRDefault="00B94268" w:rsidP="00B94268">
      <w:pPr>
        <w:pStyle w:val="SectionBody"/>
        <w:rPr>
          <w:rFonts w:cs="Arial"/>
        </w:rPr>
      </w:pPr>
      <w:r w:rsidRPr="007D6F2E">
        <w:rPr>
          <w:u w:val="single"/>
        </w:rPr>
        <w:t>For a period of 60 days from the effective date of the legislation passed during the</w:t>
      </w:r>
      <w:r>
        <w:rPr>
          <w:u w:val="single"/>
        </w:rPr>
        <w:t xml:space="preserve"> r</w:t>
      </w:r>
      <w:r w:rsidRPr="007D6F2E">
        <w:rPr>
          <w:u w:val="single"/>
        </w:rPr>
        <w:t xml:space="preserve">egular </w:t>
      </w:r>
      <w:r>
        <w:rPr>
          <w:u w:val="single"/>
        </w:rPr>
        <w:t>s</w:t>
      </w:r>
      <w:r w:rsidRPr="007D6F2E">
        <w:rPr>
          <w:u w:val="single"/>
        </w:rPr>
        <w:t>ession of the Legislature</w:t>
      </w:r>
      <w:r>
        <w:rPr>
          <w:u w:val="single"/>
        </w:rPr>
        <w:t>, 2023,</w:t>
      </w:r>
      <w:r w:rsidRPr="007D6F2E">
        <w:rPr>
          <w:u w:val="single"/>
        </w:rPr>
        <w:t xml:space="preserve"> establishing this article, it shall be unlawful and prohibited for any contract or agreement to be entered into which includes any provision for the </w:t>
      </w:r>
      <w:r>
        <w:rPr>
          <w:u w:val="single"/>
        </w:rPr>
        <w:t xml:space="preserve">deferral, reduction, or limitation on the harvesting of timber, or otherwise transferring any property rights relating to the harvesting of timber, </w:t>
      </w:r>
      <w:r w:rsidRPr="007D6F2E">
        <w:rPr>
          <w:u w:val="single"/>
        </w:rPr>
        <w:t xml:space="preserve">for property situate in this </w:t>
      </w:r>
      <w:r>
        <w:rPr>
          <w:u w:val="single"/>
        </w:rPr>
        <w:t>s</w:t>
      </w:r>
      <w:r w:rsidRPr="007D6F2E">
        <w:rPr>
          <w:u w:val="single"/>
        </w:rPr>
        <w:t xml:space="preserve">tate relating to </w:t>
      </w:r>
      <w:r>
        <w:rPr>
          <w:u w:val="single"/>
        </w:rPr>
        <w:t>the biological means of</w:t>
      </w:r>
      <w:r w:rsidRPr="007D6F2E">
        <w:rPr>
          <w:u w:val="single"/>
        </w:rPr>
        <w:t xml:space="preserve"> carbon storage, carbon capture, carbon sequestration, or similar methods of offset for economic or other gain</w:t>
      </w:r>
      <w:r>
        <w:rPr>
          <w:u w:val="single"/>
        </w:rPr>
        <w:t>. Any contract or agreement entered into in violation of this article shall be considered null and void.</w:t>
      </w:r>
    </w:p>
    <w:p w14:paraId="289F75C0" w14:textId="18E1A120" w:rsidR="006865E9" w:rsidRPr="001224EE" w:rsidRDefault="006865E9" w:rsidP="00B94268">
      <w:pPr>
        <w:pStyle w:val="ArticleHeading"/>
        <w:rPr>
          <w:rFonts w:cs="Arial"/>
        </w:rPr>
      </w:pPr>
    </w:p>
    <w:sectPr w:rsidR="006865E9" w:rsidRPr="001224EE" w:rsidSect="00B94268">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43E9" w14:textId="77777777" w:rsidR="00376471" w:rsidRPr="00B844FE" w:rsidRDefault="00376471" w:rsidP="00B844FE">
      <w:r>
        <w:separator/>
      </w:r>
    </w:p>
  </w:endnote>
  <w:endnote w:type="continuationSeparator" w:id="0">
    <w:p w14:paraId="630DC4C6" w14:textId="77777777" w:rsidR="00376471" w:rsidRPr="00B844FE" w:rsidRDefault="003764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D049" w14:textId="77777777" w:rsidR="00B94268" w:rsidRDefault="00B94268" w:rsidP="001732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F65C9C" w14:textId="77777777" w:rsidR="00B94268" w:rsidRDefault="00B94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55A6" w14:textId="77777777" w:rsidR="00B94268" w:rsidRDefault="00B94268" w:rsidP="001732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889E84" w14:textId="77777777" w:rsidR="00B94268" w:rsidRPr="00B844FE" w:rsidRDefault="00B94268" w:rsidP="00B844FE"/>
  <w:p w14:paraId="0036064C" w14:textId="77777777" w:rsidR="00B94268" w:rsidRDefault="00B94268"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C4E5" w14:textId="6768E8F9" w:rsidR="00B94268" w:rsidRDefault="00C571A0" w:rsidP="00DF199D">
    <w:pPr>
      <w:pStyle w:val="Footer"/>
      <w:jc w:val="center"/>
    </w:pPr>
    <w:r>
      <w:rPr>
        <w:rStyle w:val="PageNumber"/>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B71D" w14:textId="77777777" w:rsidR="00206615" w:rsidRDefault="00C46D24" w:rsidP="0020661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0C9C72" w14:textId="77777777" w:rsidR="00206615" w:rsidRDefault="00EE13D4"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F091" w14:textId="77777777" w:rsidR="00376471" w:rsidRPr="00B844FE" w:rsidRDefault="00376471" w:rsidP="00B844FE">
      <w:r>
        <w:separator/>
      </w:r>
    </w:p>
  </w:footnote>
  <w:footnote w:type="continuationSeparator" w:id="0">
    <w:p w14:paraId="7635E869" w14:textId="77777777" w:rsidR="00376471" w:rsidRPr="00B844FE" w:rsidRDefault="003764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D3D4" w14:textId="77777777" w:rsidR="00B94268" w:rsidRPr="00B844FE" w:rsidRDefault="00EE13D4">
    <w:pPr>
      <w:pStyle w:val="Header"/>
    </w:pPr>
    <w:sdt>
      <w:sdtPr>
        <w:id w:val="-684364211"/>
        <w:placeholder>
          <w:docPart w:val="735A7A7B79EB4A0DAC8160547450219A"/>
        </w:placeholder>
        <w:temporary/>
        <w:showingPlcHdr/>
        <w15:appearance w15:val="hidden"/>
      </w:sdtPr>
      <w:sdtEndPr/>
      <w:sdtContent>
        <w:r w:rsidR="00B94268" w:rsidRPr="00B844FE">
          <w:t>[Type here]</w:t>
        </w:r>
      </w:sdtContent>
    </w:sdt>
    <w:r w:rsidR="00B94268" w:rsidRPr="00B844FE">
      <w:ptab w:relativeTo="margin" w:alignment="left" w:leader="none"/>
    </w:r>
    <w:sdt>
      <w:sdtPr>
        <w:id w:val="-556240388"/>
        <w:placeholder>
          <w:docPart w:val="735A7A7B79EB4A0DAC8160547450219A"/>
        </w:placeholder>
        <w:temporary/>
        <w:showingPlcHdr/>
        <w15:appearance w15:val="hidden"/>
      </w:sdtPr>
      <w:sdtEndPr/>
      <w:sdtContent>
        <w:r w:rsidR="00B942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54E2" w14:textId="56E493F0" w:rsidR="00B94268" w:rsidRPr="00C33014" w:rsidRDefault="00C571A0" w:rsidP="00AE741F">
    <w:pPr>
      <w:pStyle w:val="HeaderStyle"/>
    </w:pPr>
    <w:r>
      <w:t>Eng</w:t>
    </w:r>
    <w:r w:rsidR="00B94268">
      <w:t xml:space="preserve"> SB 739</w:t>
    </w:r>
  </w:p>
  <w:p w14:paraId="3D4D035F" w14:textId="77777777" w:rsidR="00B94268" w:rsidRPr="00AE741F" w:rsidRDefault="00B94268" w:rsidP="00AE7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70D2" w14:textId="77777777" w:rsidR="00B94268" w:rsidRPr="002A0269" w:rsidRDefault="00B94268" w:rsidP="00F35C12">
    <w:pPr>
      <w:pStyle w:val="HeaderStyle"/>
    </w:pPr>
    <w:r>
      <w:t>SB ORG</w:t>
    </w:r>
    <w:sdt>
      <w:sdtPr>
        <w:tag w:val="BNumWH"/>
        <w:id w:val="-1890952866"/>
        <w:placeholder>
          <w:docPart w:val="56DAD15D4D19410381CC45ECA39EB6B8"/>
        </w:placeholder>
        <w:showingPlcHdr/>
        <w:text/>
      </w:sdtPr>
      <w:sdtEndPr/>
      <w:sdtContent>
        <w:r>
          <w:rPr>
            <w:rStyle w:val="PlaceholderText"/>
          </w:rPr>
          <w:t>January 14,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4893251">
    <w:abstractNumId w:val="0"/>
  </w:num>
  <w:num w:numId="2" w16cid:durableId="206491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DD"/>
    <w:rsid w:val="0000526A"/>
    <w:rsid w:val="000100AB"/>
    <w:rsid w:val="00024897"/>
    <w:rsid w:val="00085D22"/>
    <w:rsid w:val="000C5C77"/>
    <w:rsid w:val="000D16AD"/>
    <w:rsid w:val="0010070F"/>
    <w:rsid w:val="001224EE"/>
    <w:rsid w:val="0015112E"/>
    <w:rsid w:val="001552E7"/>
    <w:rsid w:val="001566B4"/>
    <w:rsid w:val="001A25CE"/>
    <w:rsid w:val="001C279E"/>
    <w:rsid w:val="001D459E"/>
    <w:rsid w:val="0027011C"/>
    <w:rsid w:val="00274200"/>
    <w:rsid w:val="00275740"/>
    <w:rsid w:val="002A0269"/>
    <w:rsid w:val="002D7F06"/>
    <w:rsid w:val="00303684"/>
    <w:rsid w:val="00306F0A"/>
    <w:rsid w:val="003143F5"/>
    <w:rsid w:val="00314854"/>
    <w:rsid w:val="00376471"/>
    <w:rsid w:val="003C51CD"/>
    <w:rsid w:val="004247A2"/>
    <w:rsid w:val="0044072F"/>
    <w:rsid w:val="00457C85"/>
    <w:rsid w:val="00470D6E"/>
    <w:rsid w:val="004B2795"/>
    <w:rsid w:val="004C13DD"/>
    <w:rsid w:val="004E3441"/>
    <w:rsid w:val="004F2845"/>
    <w:rsid w:val="00551C13"/>
    <w:rsid w:val="005A5366"/>
    <w:rsid w:val="00632F3D"/>
    <w:rsid w:val="00637E73"/>
    <w:rsid w:val="006865E9"/>
    <w:rsid w:val="00691F3E"/>
    <w:rsid w:val="00694BFB"/>
    <w:rsid w:val="006A106B"/>
    <w:rsid w:val="006C523D"/>
    <w:rsid w:val="006D0B71"/>
    <w:rsid w:val="006D4036"/>
    <w:rsid w:val="00704CB3"/>
    <w:rsid w:val="0071633E"/>
    <w:rsid w:val="007A0204"/>
    <w:rsid w:val="007C2B4B"/>
    <w:rsid w:val="007D6F2E"/>
    <w:rsid w:val="007E02CF"/>
    <w:rsid w:val="007F1CF5"/>
    <w:rsid w:val="00834EDE"/>
    <w:rsid w:val="008736AA"/>
    <w:rsid w:val="008B3CA5"/>
    <w:rsid w:val="008D275D"/>
    <w:rsid w:val="00974F15"/>
    <w:rsid w:val="00980327"/>
    <w:rsid w:val="009F1067"/>
    <w:rsid w:val="00A31E01"/>
    <w:rsid w:val="00A527AD"/>
    <w:rsid w:val="00A718CF"/>
    <w:rsid w:val="00A760BE"/>
    <w:rsid w:val="00A83D00"/>
    <w:rsid w:val="00AE44D3"/>
    <w:rsid w:val="00AE48A0"/>
    <w:rsid w:val="00AE61BE"/>
    <w:rsid w:val="00AE741F"/>
    <w:rsid w:val="00B077DD"/>
    <w:rsid w:val="00B16F25"/>
    <w:rsid w:val="00B24422"/>
    <w:rsid w:val="00B43A99"/>
    <w:rsid w:val="00B658B6"/>
    <w:rsid w:val="00B705E2"/>
    <w:rsid w:val="00B80C20"/>
    <w:rsid w:val="00B844FE"/>
    <w:rsid w:val="00B94268"/>
    <w:rsid w:val="00BB1320"/>
    <w:rsid w:val="00BB6FC0"/>
    <w:rsid w:val="00BC562B"/>
    <w:rsid w:val="00BC6684"/>
    <w:rsid w:val="00C27660"/>
    <w:rsid w:val="00C33014"/>
    <w:rsid w:val="00C33434"/>
    <w:rsid w:val="00C34869"/>
    <w:rsid w:val="00C42EB6"/>
    <w:rsid w:val="00C46D24"/>
    <w:rsid w:val="00C571A0"/>
    <w:rsid w:val="00C85096"/>
    <w:rsid w:val="00CB20EF"/>
    <w:rsid w:val="00CD12CB"/>
    <w:rsid w:val="00CD36CF"/>
    <w:rsid w:val="00CF1DCA"/>
    <w:rsid w:val="00D21582"/>
    <w:rsid w:val="00D579FC"/>
    <w:rsid w:val="00DB5B15"/>
    <w:rsid w:val="00DE526B"/>
    <w:rsid w:val="00DF199D"/>
    <w:rsid w:val="00E01542"/>
    <w:rsid w:val="00E365F1"/>
    <w:rsid w:val="00E379D8"/>
    <w:rsid w:val="00E50BB3"/>
    <w:rsid w:val="00E62F48"/>
    <w:rsid w:val="00E831B3"/>
    <w:rsid w:val="00E8334D"/>
    <w:rsid w:val="00EE13D4"/>
    <w:rsid w:val="00EE70CB"/>
    <w:rsid w:val="00F036BD"/>
    <w:rsid w:val="00F0378E"/>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941D5"/>
  <w15:chartTrackingRefBased/>
  <w15:docId w15:val="{C3486888-D835-485F-ACFD-BBA83118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705E2"/>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306F0A"/>
    <w:rPr>
      <w:rFonts w:eastAsia="Calibri"/>
      <w:color w:val="000000"/>
    </w:rPr>
  </w:style>
  <w:style w:type="character" w:customStyle="1" w:styleId="SectionHeadingChar">
    <w:name w:val="Section Heading Char"/>
    <w:link w:val="SectionHeading"/>
    <w:rsid w:val="00306F0A"/>
    <w:rPr>
      <w:rFonts w:eastAsia="Calibri"/>
      <w:b/>
      <w:color w:val="000000"/>
    </w:rPr>
  </w:style>
  <w:style w:type="character" w:customStyle="1" w:styleId="ChapterHeadingChar">
    <w:name w:val="Chapter Heading Char"/>
    <w:link w:val="ChapterHeading"/>
    <w:rsid w:val="00306F0A"/>
    <w:rPr>
      <w:rFonts w:eastAsia="Calibri"/>
      <w:b/>
      <w:caps/>
      <w:color w:val="000000"/>
      <w:sz w:val="28"/>
    </w:rPr>
  </w:style>
  <w:style w:type="character" w:styleId="PageNumber">
    <w:name w:val="page number"/>
    <w:basedOn w:val="DefaultParagraphFont"/>
    <w:uiPriority w:val="99"/>
    <w:semiHidden/>
    <w:unhideWhenUsed/>
    <w:locked/>
    <w:rsid w:val="00B7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B6A3C52D643FFB2A74882EF78B6C8"/>
        <w:category>
          <w:name w:val="General"/>
          <w:gallery w:val="placeholder"/>
        </w:category>
        <w:types>
          <w:type w:val="bbPlcHdr"/>
        </w:types>
        <w:behaviors>
          <w:behavior w:val="content"/>
        </w:behaviors>
        <w:guid w:val="{D30BDE6A-21B8-4657-912B-80E1F5BE369F}"/>
      </w:docPartPr>
      <w:docPartBody>
        <w:p w:rsidR="00A43739" w:rsidRDefault="00151488">
          <w:pPr>
            <w:pStyle w:val="5FEB6A3C52D643FFB2A74882EF78B6C8"/>
          </w:pPr>
          <w:r w:rsidRPr="00B844FE">
            <w:t>Prefix Text</w:t>
          </w:r>
        </w:p>
      </w:docPartBody>
    </w:docPart>
    <w:docPart>
      <w:docPartPr>
        <w:name w:val="68F71F5381A943E1B6E0CCDCAC88B00D"/>
        <w:category>
          <w:name w:val="General"/>
          <w:gallery w:val="placeholder"/>
        </w:category>
        <w:types>
          <w:type w:val="bbPlcHdr"/>
        </w:types>
        <w:behaviors>
          <w:behavior w:val="content"/>
        </w:behaviors>
        <w:guid w:val="{CDCA577D-7607-43EE-8CCC-F9FE3C7B9B0B}"/>
      </w:docPartPr>
      <w:docPartBody>
        <w:p w:rsidR="00A43739" w:rsidRDefault="00151488">
          <w:pPr>
            <w:pStyle w:val="68F71F5381A943E1B6E0CCDCAC88B00D"/>
          </w:pPr>
          <w:r w:rsidRPr="00B844FE">
            <w:t>[Type here]</w:t>
          </w:r>
        </w:p>
      </w:docPartBody>
    </w:docPart>
    <w:docPart>
      <w:docPartPr>
        <w:name w:val="19162CA9F8E64CE8839D6CAABBF3B9D2"/>
        <w:category>
          <w:name w:val="General"/>
          <w:gallery w:val="placeholder"/>
        </w:category>
        <w:types>
          <w:type w:val="bbPlcHdr"/>
        </w:types>
        <w:behaviors>
          <w:behavior w:val="content"/>
        </w:behaviors>
        <w:guid w:val="{69E95286-5A21-4E5A-99E0-3DE618E9B8AA}"/>
      </w:docPartPr>
      <w:docPartBody>
        <w:p w:rsidR="00A43739" w:rsidRDefault="00151488">
          <w:pPr>
            <w:pStyle w:val="19162CA9F8E64CE8839D6CAABBF3B9D2"/>
          </w:pPr>
          <w:r>
            <w:rPr>
              <w:rStyle w:val="PlaceholderText"/>
            </w:rPr>
            <w:t>Enter References</w:t>
          </w:r>
        </w:p>
      </w:docPartBody>
    </w:docPart>
    <w:docPart>
      <w:docPartPr>
        <w:name w:val="A39EB59C0BC442B4898523BF34FC9CEC"/>
        <w:category>
          <w:name w:val="General"/>
          <w:gallery w:val="placeholder"/>
        </w:category>
        <w:types>
          <w:type w:val="bbPlcHdr"/>
        </w:types>
        <w:behaviors>
          <w:behavior w:val="content"/>
        </w:behaviors>
        <w:guid w:val="{557A31F2-8DC1-49DC-9383-994EA2A5AF5D}"/>
      </w:docPartPr>
      <w:docPartBody>
        <w:p w:rsidR="00A43739" w:rsidRDefault="00151488">
          <w:pPr>
            <w:pStyle w:val="A39EB59C0BC442B4898523BF34FC9CEC"/>
          </w:pPr>
          <w:r>
            <w:rPr>
              <w:rStyle w:val="PlaceholderText"/>
            </w:rPr>
            <w:t>January 14, 2023</w:t>
          </w:r>
        </w:p>
      </w:docPartBody>
    </w:docPart>
    <w:docPart>
      <w:docPartPr>
        <w:name w:val="735A7A7B79EB4A0DAC8160547450219A"/>
        <w:category>
          <w:name w:val="General"/>
          <w:gallery w:val="placeholder"/>
        </w:category>
        <w:types>
          <w:type w:val="bbPlcHdr"/>
        </w:types>
        <w:behaviors>
          <w:behavior w:val="content"/>
        </w:behaviors>
        <w:guid w:val="{A60D37D3-8502-4D8A-8386-B978DDE26F90}"/>
      </w:docPartPr>
      <w:docPartBody>
        <w:p w:rsidR="001201B8" w:rsidRDefault="00A055AC" w:rsidP="00A055AC">
          <w:pPr>
            <w:pStyle w:val="735A7A7B79EB4A0DAC8160547450219A"/>
          </w:pPr>
          <w:r w:rsidRPr="00B844FE">
            <w:t>[Type here]</w:t>
          </w:r>
        </w:p>
      </w:docPartBody>
    </w:docPart>
    <w:docPart>
      <w:docPartPr>
        <w:name w:val="56DAD15D4D19410381CC45ECA39EB6B8"/>
        <w:category>
          <w:name w:val="General"/>
          <w:gallery w:val="placeholder"/>
        </w:category>
        <w:types>
          <w:type w:val="bbPlcHdr"/>
        </w:types>
        <w:behaviors>
          <w:behavior w:val="content"/>
        </w:behaviors>
        <w:guid w:val="{DD446940-C0C0-45FC-95E5-438D285D1916}"/>
      </w:docPartPr>
      <w:docPartBody>
        <w:p w:rsidR="001201B8" w:rsidRDefault="00A055AC" w:rsidP="00A055AC">
          <w:pPr>
            <w:pStyle w:val="56DAD15D4D19410381CC45ECA39EB6B8"/>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CA"/>
    <w:rsid w:val="000B4EF2"/>
    <w:rsid w:val="001201B8"/>
    <w:rsid w:val="00151488"/>
    <w:rsid w:val="00427A20"/>
    <w:rsid w:val="005D0CCA"/>
    <w:rsid w:val="007668FC"/>
    <w:rsid w:val="007E07F5"/>
    <w:rsid w:val="009860A5"/>
    <w:rsid w:val="00A055AC"/>
    <w:rsid w:val="00A1643A"/>
    <w:rsid w:val="00A4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EB6A3C52D643FFB2A74882EF78B6C8">
    <w:name w:val="5FEB6A3C52D643FFB2A74882EF78B6C8"/>
  </w:style>
  <w:style w:type="paragraph" w:customStyle="1" w:styleId="68F71F5381A943E1B6E0CCDCAC88B00D">
    <w:name w:val="68F71F5381A943E1B6E0CCDCAC88B00D"/>
  </w:style>
  <w:style w:type="character" w:styleId="PlaceholderText">
    <w:name w:val="Placeholder Text"/>
    <w:basedOn w:val="DefaultParagraphFont"/>
    <w:uiPriority w:val="99"/>
    <w:semiHidden/>
    <w:rsid w:val="00A055AC"/>
    <w:rPr>
      <w:color w:val="808080"/>
    </w:rPr>
  </w:style>
  <w:style w:type="paragraph" w:customStyle="1" w:styleId="19162CA9F8E64CE8839D6CAABBF3B9D2">
    <w:name w:val="19162CA9F8E64CE8839D6CAABBF3B9D2"/>
  </w:style>
  <w:style w:type="paragraph" w:customStyle="1" w:styleId="A39EB59C0BC442B4898523BF34FC9CEC">
    <w:name w:val="A39EB59C0BC442B4898523BF34FC9CEC"/>
  </w:style>
  <w:style w:type="paragraph" w:customStyle="1" w:styleId="735A7A7B79EB4A0DAC8160547450219A">
    <w:name w:val="735A7A7B79EB4A0DAC8160547450219A"/>
    <w:rsid w:val="00A055AC"/>
  </w:style>
  <w:style w:type="paragraph" w:customStyle="1" w:styleId="56DAD15D4D19410381CC45ECA39EB6B8">
    <w:name w:val="56DAD15D4D19410381CC45ECA39EB6B8"/>
    <w:rsid w:val="00A05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24</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Long</dc:creator>
  <cp:keywords/>
  <dc:description/>
  <cp:lastModifiedBy>Jocelyn Ellis</cp:lastModifiedBy>
  <cp:revision>30</cp:revision>
  <dcterms:created xsi:type="dcterms:W3CDTF">2023-02-25T18:02:00Z</dcterms:created>
  <dcterms:modified xsi:type="dcterms:W3CDTF">2023-03-01T23:05:00Z</dcterms:modified>
</cp:coreProperties>
</file>